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3D502B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D506A" wp14:editId="583D506B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583D508B" w14:textId="55DE540E" w:rsidR="001F6322" w:rsidRPr="00BC61BD" w:rsidRDefault="00FD6B08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FD6B0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D4B9113" wp14:editId="1EB0CDB9">
                                      <wp:extent cx="845820" cy="821055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21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D506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14:paraId="583D508B" w14:textId="55DE540E" w:rsidR="001F6322" w:rsidRPr="00BC61BD" w:rsidRDefault="00FD6B08" w:rsidP="001F6322">
                          <w:pPr>
                            <w:rPr>
                              <w:lang w:val="en-US"/>
                            </w:rPr>
                          </w:pPr>
                          <w:r w:rsidRPr="00FD6B08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4D4B9113" wp14:editId="1EB0CDB9">
                                <wp:extent cx="845820" cy="82105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21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83D506C" wp14:editId="583D506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3D506E" wp14:editId="583D506F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83D508C" w14:textId="77777777"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3D508D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D506E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83D508C" w14:textId="77777777"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83D508D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D5070" wp14:editId="583D507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D508E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0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14:paraId="583D508E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83D502C" w14:textId="38034794" w:rsidR="001F6322" w:rsidRPr="00535962" w:rsidRDefault="00FD6B0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D5074" wp14:editId="73D1B264">
                <wp:simplePos x="0" y="0"/>
                <wp:positionH relativeFrom="column">
                  <wp:posOffset>1304924</wp:posOffset>
                </wp:positionH>
                <wp:positionV relativeFrom="paragraph">
                  <wp:posOffset>198120</wp:posOffset>
                </wp:positionV>
                <wp:extent cx="340042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sz w:val="22"/>
                              </w:rPr>
                            </w:sdtEndPr>
                            <w:sdtContent>
                              <w:p w14:paraId="3C8B4F90" w14:textId="77777777" w:rsidR="00FD6B08" w:rsidRPr="002E1412" w:rsidRDefault="00A848D3" w:rsidP="00FD6B0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8"/>
                                      <w:smallCaps/>
                                      <w:sz w:val="22"/>
                                    </w:rPr>
                                    <w:alias w:val="Departamento ó unidad funcional"/>
                                    <w:tag w:val="Nombre de la Institución"/>
                                    <w:id w:val="2693377"/>
                                  </w:sdtPr>
                                  <w:sdtEndPr>
                                    <w:rPr>
                                      <w:rStyle w:val="Style8"/>
                                    </w:rPr>
                                  </w:sdtEndPr>
                                  <w:sdtContent>
                                    <w:r w:rsidR="00FD6B08">
                                      <w:rPr>
                                        <w:rStyle w:val="Style8"/>
                                        <w:smallCaps/>
                                        <w:sz w:val="22"/>
                                      </w:rPr>
                                      <w:t>unidad operativa de compras y contrataciones</w:t>
                                    </w:r>
                                  </w:sdtContent>
                                </w:sdt>
                              </w:p>
                              <w:p w14:paraId="101610F7" w14:textId="0C127E7E" w:rsidR="00FD6B08" w:rsidRDefault="00A848D3" w:rsidP="00FD6B08">
                                <w:pPr>
                                  <w:jc w:val="center"/>
                                  <w:rPr>
                                    <w:rStyle w:val="Style6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14:paraId="583D5090" w14:textId="11941B41"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4" id="Cuadro de texto 6" o:spid="_x0000_s1033" type="#_x0000_t202" style="position:absolute;margin-left:102.75pt;margin-top:15.6pt;width:267.7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Piig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sz w:val="22"/>
                        </w:rPr>
                      </w:sdtEndPr>
                      <w:sdtContent>
                        <w:p w14:paraId="3C8B4F90" w14:textId="77777777" w:rsidR="00FD6B08" w:rsidRPr="002E1412" w:rsidRDefault="00FD6B08" w:rsidP="00FD6B0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8"/>
                                <w:smallCaps/>
                                <w:sz w:val="22"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Content>
                              <w: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t>unidad operativa de compras y contrataciones</w:t>
                              </w:r>
                            </w:sdtContent>
                          </w:sdt>
                        </w:p>
                        <w:p w14:paraId="101610F7" w14:textId="0C127E7E" w:rsidR="00FD6B08" w:rsidRDefault="00FD6B08" w:rsidP="00FD6B08">
                          <w:pPr>
                            <w:jc w:val="center"/>
                            <w:rPr>
                              <w:rStyle w:val="Style6"/>
                              <w:szCs w:val="24"/>
                            </w:rPr>
                          </w:pPr>
                        </w:p>
                      </w:sdtContent>
                    </w:sdt>
                    <w:p w14:paraId="583D5090" w14:textId="11941B41"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D5072" wp14:editId="6B8DB88B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D508F" w14:textId="77777777" w:rsidR="001F6322" w:rsidRPr="0026335F" w:rsidRDefault="00A848D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2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14:paraId="583D508F" w14:textId="77777777" w:rsidR="001F6322" w:rsidRPr="0026335F" w:rsidRDefault="00FD6B0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3D502D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D5076" wp14:editId="583D507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D5091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6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14:paraId="583D5091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D6B08">
                        <w:fldChar w:fldCharType="begin"/>
                      </w:r>
                      <w:r w:rsidR="00FD6B08">
                        <w:instrText xml:space="preserve"> NUMPAGES   \* MERGEFORMAT </w:instrText>
                      </w:r>
                      <w:r w:rsidR="00FD6B08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D6B0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D5078" wp14:editId="583D507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D50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5078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14:paraId="583D50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83D502E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83D502F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583D5030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583D503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583D50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83D5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83D503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83D5035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583D5036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3D503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83D5038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3D5039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83D503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83D503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83D503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3D503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583D503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3D503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83D504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83D504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3D5042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83D5043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83D504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83D504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583D504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3D5047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583D504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83D5049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83D504A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83D504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583D504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583D504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83D504E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83D504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583D505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8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D5069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507C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83D507D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507F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83D5085" wp14:editId="583D508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3D5087" wp14:editId="583D508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509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83D509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583D5098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83D5099" w14:textId="77777777" w:rsidR="00807015" w:rsidRDefault="00A848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D5087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14:paraId="583D5096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83D5097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583D5098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83D5099" w14:textId="77777777" w:rsidR="00807015" w:rsidRDefault="00FD6B08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D5089" wp14:editId="583D508A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509A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3D508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14:paraId="583D509A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583D5080" w14:textId="77777777" w:rsidR="001007E7" w:rsidRDefault="00A848D3">
    <w:pPr>
      <w:pStyle w:val="Piedepgina"/>
      <w:rPr>
        <w:rFonts w:ascii="Arial Narrow" w:hAnsi="Arial Narrow"/>
        <w:sz w:val="12"/>
      </w:rPr>
    </w:pPr>
  </w:p>
  <w:p w14:paraId="583D5081" w14:textId="77777777" w:rsidR="00CA0E82" w:rsidRDefault="00A848D3">
    <w:pPr>
      <w:pStyle w:val="Piedepgina"/>
      <w:rPr>
        <w:rFonts w:ascii="Arial Narrow" w:hAnsi="Arial Narrow"/>
        <w:sz w:val="12"/>
      </w:rPr>
    </w:pPr>
  </w:p>
  <w:p w14:paraId="583D5082" w14:textId="77777777" w:rsidR="00CA0E82" w:rsidRDefault="00A848D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507A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83D507B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507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3D5083" wp14:editId="583D5084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5095" w14:textId="4D242CFE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848D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A848D3" w:rsidRPr="00A848D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D508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14:paraId="583D5095" w14:textId="4D242CFE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848D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A848D3" w:rsidRPr="00A848D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44CD1"/>
    <w:rsid w:val="00A848D3"/>
    <w:rsid w:val="00F865AA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583D502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8">
    <w:name w:val="Style8"/>
    <w:basedOn w:val="Fuentedeprrafopredeter"/>
    <w:uiPriority w:val="1"/>
    <w:rsid w:val="00FD6B0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Lorfranklin Morillo Brito</cp:lastModifiedBy>
  <cp:revision>6</cp:revision>
  <dcterms:created xsi:type="dcterms:W3CDTF">2016-02-08T18:23:00Z</dcterms:created>
  <dcterms:modified xsi:type="dcterms:W3CDTF">2022-08-22T13:43:00Z</dcterms:modified>
</cp:coreProperties>
</file>